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B47EA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:sz w:val="36"/>
          <w:szCs w:val="36"/>
          <w14:ligatures w14:val="none"/>
        </w:rPr>
      </w:pPr>
      <w:r>
        <w:rPr>
          <w:rFonts w:ascii="Cambria" w:eastAsia="Calibri" w:hAnsi="Cambria" w:cs="Times New Roman"/>
          <w:kern w:val="0"/>
          <w:sz w:val="36"/>
          <w:szCs w:val="36"/>
          <w14:ligatures w14:val="none"/>
        </w:rPr>
        <w:t>4^ Biennale Disegno Rimini</w:t>
      </w:r>
    </w:p>
    <w:p w14:paraId="5122B53F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</w:pPr>
    </w:p>
    <w:p w14:paraId="3B90188A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</w:pPr>
      <w:r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  <w:t>Mostra</w:t>
      </w:r>
    </w:p>
    <w:p w14:paraId="220A3A21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</w:pPr>
      <w:r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  <w:t>CINEMA E LIBERTÁ</w:t>
      </w:r>
    </w:p>
    <w:p w14:paraId="7D64CF36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</w:pPr>
      <w:r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I carteles de cine cubani</w:t>
      </w:r>
    </w:p>
    <w:p w14:paraId="1F6E58E9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  <w:r>
        <w:rPr>
          <w:rFonts w:ascii="Cambria" w:eastAsia="Calibri" w:hAnsi="Cambria" w:cs="Times New Roman"/>
          <w:b/>
          <w:kern w:val="0"/>
          <w14:ligatures w14:val="none"/>
        </w:rPr>
        <w:t>Rimini, Palazzo del Fulgor-Fellini Museum</w:t>
      </w:r>
    </w:p>
    <w:p w14:paraId="675593B8" w14:textId="3D3AA818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  <w:r>
        <w:rPr>
          <w:rFonts w:ascii="Cambria" w:eastAsia="Calibri" w:hAnsi="Cambria" w:cs="Times New Roman"/>
          <w:b/>
          <w:kern w:val="0"/>
          <w14:ligatures w14:val="none"/>
        </w:rPr>
        <w:t>4 maggio – 28 luglio 2024</w:t>
      </w:r>
    </w:p>
    <w:p w14:paraId="5910F912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7B3011B6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7E245BB7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53DF6B33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  <w:r>
        <w:rPr>
          <w:rFonts w:ascii="Cambria" w:eastAsia="Calibri" w:hAnsi="Cambria" w:cs="Times New Roman"/>
          <w:b/>
          <w:kern w:val="0"/>
          <w14:ligatures w14:val="none"/>
        </w:rPr>
        <w:t>Mostra a cura di Luigino Bardellotto, Adolfo Conti e Patrizio De Mattio</w:t>
      </w:r>
    </w:p>
    <w:p w14:paraId="3D2056C6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4DC8CDB6" w14:textId="6494ED06" w:rsidR="00433A7E" w:rsidRDefault="00433A7E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>Vernice per la stampa: venerdì 3 maggio 2024, ore 11.30, Rimini</w:t>
      </w:r>
    </w:p>
    <w:p w14:paraId="31750B48" w14:textId="77777777" w:rsidR="00433A7E" w:rsidRDefault="00433A7E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1CADBC34" w14:textId="2B8892D0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Cartella stampa ed immagini: </w:t>
      </w:r>
      <w:hyperlink r:id="rId4">
        <w:r>
          <w:rPr>
            <w:rFonts w:ascii="Cambria" w:eastAsia="Calibri" w:hAnsi="Cambria" w:cs="Times New Roman"/>
            <w:color w:val="0000FF"/>
            <w:kern w:val="0"/>
            <w:u w:val="single"/>
            <w14:ligatures w14:val="none"/>
          </w:rPr>
          <w:t>www.studioesseci.net</w:t>
        </w:r>
      </w:hyperlink>
    </w:p>
    <w:p w14:paraId="5019DB4D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0AFEEC99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>Comunicato Stampa</w:t>
      </w:r>
    </w:p>
    <w:p w14:paraId="70C751F7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29A06D43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i/>
          <w:iCs/>
          <w:kern w:val="0"/>
          <w14:ligatures w14:val="none"/>
        </w:rPr>
        <w:t xml:space="preserve">Cartel de cine </w:t>
      </w:r>
      <w:r>
        <w:rPr>
          <w:rFonts w:ascii="Cambria" w:eastAsia="Calibri" w:hAnsi="Cambria" w:cs="Times New Roman"/>
          <w:kern w:val="0"/>
          <w14:ligatures w14:val="none"/>
        </w:rPr>
        <w:t xml:space="preserve">significa locandina in spagnolo, ma a Cuba vuol dire molto di più. </w:t>
      </w:r>
    </w:p>
    <w:p w14:paraId="0A8C78FD" w14:textId="67DF9AE2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Il visitatore ha perfetta occasione di rendersene conto a Rimini, nell’ambito della quarta Biennale del Disegno, curata da Massimo Pulini, grazie alla mostra “Cinema e libertà. </w:t>
      </w:r>
      <w:r>
        <w:rPr>
          <w:rFonts w:ascii="Cambria" w:eastAsia="Calibri" w:hAnsi="Cambria" w:cs="Times New Roman"/>
          <w:i/>
          <w:kern w:val="0"/>
          <w14:ligatures w14:val="none"/>
        </w:rPr>
        <w:t>I carteles de cine cubani</w:t>
      </w:r>
      <w:r>
        <w:rPr>
          <w:rFonts w:ascii="Cambria" w:eastAsia="Calibri" w:hAnsi="Cambria" w:cs="Times New Roman"/>
          <w:kern w:val="0"/>
          <w14:ligatures w14:val="none"/>
        </w:rPr>
        <w:t>”, allestita nel Palazzo del Fulgor dal 4 maggio al 28 luglio, a cura di Luigino Bardellotto, Adolfo Conti e Patrizio De Mattio.</w:t>
      </w:r>
    </w:p>
    <w:p w14:paraId="4A0A26A0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>Nel 1959 a Cuba non fu solo tempo di Rivoluzione politica, ma anche culturale.</w:t>
      </w:r>
    </w:p>
    <w:p w14:paraId="0278A21E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Si pensò in particolare a creare un nuovo cinema che si smarcasse da tutti i punti di vista dallo schema commerciale hollywoodiano. Si decise così che anche le locandine dei film dovessero essere ripensate, evitando i canoni affermati (grandi volti delle star, scene madri, slogan suggestivi) dei manifesti cinematografici tradizionali. I nuovi </w:t>
      </w:r>
      <w:r>
        <w:rPr>
          <w:rFonts w:ascii="Cambria" w:eastAsia="Calibri" w:hAnsi="Cambria" w:cs="Times New Roman"/>
          <w:i/>
          <w:iCs/>
          <w:kern w:val="0"/>
          <w14:ligatures w14:val="none"/>
        </w:rPr>
        <w:t xml:space="preserve">carteles </w:t>
      </w:r>
      <w:r>
        <w:rPr>
          <w:rFonts w:ascii="Cambria" w:eastAsia="Calibri" w:hAnsi="Cambria" w:cs="Times New Roman"/>
          <w:kern w:val="0"/>
          <w14:ligatures w14:val="none"/>
        </w:rPr>
        <w:t xml:space="preserve">(prodotti in tecnica serigrafica 51 x 76 cm ) furono così liberati della loro funzione pubblicitaria e lasciarono ai disegnatori grafici piena libertà interpretativa del film, contribuendo a una vera propria rivoluzione visuale e concettuale del pubblico delle sale cinematografiche </w:t>
      </w:r>
      <w:r>
        <w:rPr>
          <w:rFonts w:ascii="Cambria" w:eastAsia="Calibri" w:hAnsi="Cambria" w:cs="Times New Roman"/>
          <w:i/>
          <w:iCs/>
          <w:kern w:val="0"/>
          <w14:ligatures w14:val="none"/>
        </w:rPr>
        <w:t xml:space="preserve">El cartel de cine </w:t>
      </w:r>
      <w:r>
        <w:rPr>
          <w:rFonts w:ascii="Cambria" w:eastAsia="Calibri" w:hAnsi="Cambria" w:cs="Times New Roman"/>
          <w:kern w:val="0"/>
          <w14:ligatures w14:val="none"/>
        </w:rPr>
        <w:t>diventerà a tutti gli effetti un’opera d’arte esposta nelle strade.</w:t>
      </w:r>
    </w:p>
    <w:p w14:paraId="68F01224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I </w:t>
      </w:r>
      <w:r>
        <w:rPr>
          <w:rFonts w:ascii="Cambria" w:eastAsia="Calibri" w:hAnsi="Cambria" w:cs="Times New Roman"/>
          <w:i/>
          <w:iCs/>
          <w:kern w:val="0"/>
          <w14:ligatures w14:val="none"/>
        </w:rPr>
        <w:t xml:space="preserve">Carteles </w:t>
      </w:r>
      <w:r>
        <w:rPr>
          <w:rFonts w:ascii="Cambria" w:eastAsia="Calibri" w:hAnsi="Cambria" w:cs="Times New Roman"/>
          <w:kern w:val="0"/>
          <w14:ligatures w14:val="none"/>
        </w:rPr>
        <w:t>sono un fenomeno grafico unico (che perdura ancora oggi a Cuba), di eccezionale qualità e creatività artistica, punto di incrocio di stili e forme espressive diverse, isola felice di libertà in un paese dove ogni forma di comunicazione visiva è posta sotto rigidi controlli.</w:t>
      </w:r>
    </w:p>
    <w:p w14:paraId="5CF4E697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>La mostra si articola in senso diacronico dal 1959 al 1979 con una sezione finale dedicata alla produzione di oggi. Vi sono esposti i manifesti degli autori più importanti insieme a fotografie, giornali, bozzetti e layout preparatorii. Tutto il materiale originale proviene dalla collezione “Luigino Bardellotto – Centro Studi Cartel Cubano” di San Donà di Piave, la più grande collezione privata al mondo di manifesti cubani.</w:t>
      </w:r>
    </w:p>
    <w:p w14:paraId="3A3F14D5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lastRenderedPageBreak/>
        <w:t>La mostra è accompagnata dalla visione di alcuni estratti di un nuovo documentario prodotto e diretto da Adolfo Conti insieme a Elia Romanelli  dedicato al tema.</w:t>
      </w:r>
    </w:p>
    <w:p w14:paraId="210F1163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La Biennale del Disegno </w:t>
      </w:r>
      <w:r>
        <w:rPr>
          <w:rFonts w:ascii="Cambria" w:eastAsia="Calibri" w:hAnsi="Cambria" w:cs="Times New Roman"/>
          <w:kern w:val="0"/>
        </w:rPr>
        <w:t>è organizzata dal Comune di Rimini ed è curata da Massimo Pulini.</w:t>
      </w:r>
    </w:p>
    <w:p w14:paraId="5A1ACCEB" w14:textId="77777777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513437ED" w14:textId="77777777" w:rsidR="004969A8" w:rsidRDefault="00EE484B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 </w:t>
      </w:r>
    </w:p>
    <w:p w14:paraId="091549D2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0C4F44">
        <w:rPr>
          <w:rFonts w:ascii="Cambria" w:eastAsia="Calibri" w:hAnsi="Cambria" w:cs="Times New Roman"/>
          <w:kern w:val="0"/>
          <w14:ligatures w14:val="none"/>
        </w:rPr>
        <w:t xml:space="preserve">Info: </w:t>
      </w:r>
      <w:bookmarkStart w:id="0" w:name="OLE_LINK1"/>
      <w:bookmarkStart w:id="1" w:name="OLE_LINK2"/>
      <w:r w:rsidRPr="000C4F44">
        <w:rPr>
          <w:rFonts w:ascii="Cambria" w:eastAsia="Calibri" w:hAnsi="Cambria" w:cs="Times New Roman"/>
          <w:kern w:val="0"/>
          <w14:ligatures w14:val="none"/>
        </w:rPr>
        <w:t>www.biennaledisegnorimini.it</w:t>
      </w:r>
      <w:bookmarkEnd w:id="0"/>
      <w:bookmarkEnd w:id="1"/>
    </w:p>
    <w:p w14:paraId="10BDA9BA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5724ED08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0C4F44">
        <w:rPr>
          <w:rFonts w:ascii="Cambria" w:eastAsia="Calibri" w:hAnsi="Cambria" w:cs="Times New Roman"/>
          <w:kern w:val="0"/>
          <w14:ligatures w14:val="none"/>
        </w:rPr>
        <w:t>Ufficio Stampa: Studio ESSECI, Sergio Campagnolo</w:t>
      </w:r>
    </w:p>
    <w:p w14:paraId="3EA6290B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0C4F44">
        <w:rPr>
          <w:rFonts w:ascii="Cambria" w:eastAsia="Calibri" w:hAnsi="Cambria" w:cs="Times New Roman"/>
          <w:kern w:val="0"/>
          <w14:ligatures w14:val="none"/>
        </w:rPr>
        <w:t xml:space="preserve">Tel. +39 049.663499 | Rif. Simone Raddi </w:t>
      </w:r>
      <w:hyperlink r:id="rId5" w:history="1">
        <w:r w:rsidRPr="000C4F44">
          <w:rPr>
            <w:rStyle w:val="Collegamentoipertestuale"/>
            <w:rFonts w:ascii="Cambria" w:eastAsia="Calibri" w:hAnsi="Cambria" w:cs="Times New Roman"/>
            <w:kern w:val="0"/>
            <w14:ligatures w14:val="none"/>
          </w:rPr>
          <w:t>simone@studioesseci.net</w:t>
        </w:r>
      </w:hyperlink>
      <w:r w:rsidRPr="000C4F44">
        <w:rPr>
          <w:rFonts w:ascii="Cambria" w:eastAsia="Calibri" w:hAnsi="Cambria" w:cs="Times New Roman"/>
          <w:kern w:val="0"/>
          <w14:ligatures w14:val="none"/>
        </w:rPr>
        <w:t xml:space="preserve"> </w:t>
      </w:r>
    </w:p>
    <w:p w14:paraId="07815C5F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08C16608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0C4F44">
        <w:rPr>
          <w:rFonts w:ascii="Cambria" w:eastAsia="Calibri" w:hAnsi="Cambria" w:cs="Times New Roman"/>
          <w:kern w:val="0"/>
          <w14:ligatures w14:val="none"/>
        </w:rPr>
        <w:t>Ufficio Stampa Comune di Rimini</w:t>
      </w:r>
    </w:p>
    <w:p w14:paraId="7E73F940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:lang w:val="en-US"/>
          <w14:ligatures w14:val="none"/>
        </w:rPr>
      </w:pPr>
      <w:r w:rsidRPr="000C4F44">
        <w:rPr>
          <w:rFonts w:ascii="Cambria" w:eastAsia="Calibri" w:hAnsi="Cambria" w:cs="Times New Roman"/>
          <w:kern w:val="0"/>
          <w:lang w:val="en-US"/>
          <w14:ligatures w14:val="none"/>
        </w:rPr>
        <w:t xml:space="preserve">Tel. 0541 704262 | </w:t>
      </w:r>
      <w:hyperlink r:id="rId6" w:history="1">
        <w:r w:rsidRPr="000C4F44">
          <w:rPr>
            <w:rStyle w:val="Collegamentoipertestuale"/>
            <w:rFonts w:ascii="Cambria" w:eastAsia="Calibri" w:hAnsi="Cambria" w:cs="Times New Roman"/>
            <w:kern w:val="0"/>
            <w:lang w:val="en-US"/>
            <w14:ligatures w14:val="none"/>
          </w:rPr>
          <w:t>ufficio.stampa@comune.rimini.it</w:t>
        </w:r>
      </w:hyperlink>
    </w:p>
    <w:p w14:paraId="422DFCDE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:lang w:val="en-US"/>
          <w14:ligatures w14:val="none"/>
        </w:rPr>
      </w:pPr>
    </w:p>
    <w:p w14:paraId="794AAAC9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0C4F44">
        <w:rPr>
          <w:rFonts w:ascii="Cambria" w:eastAsia="Calibri" w:hAnsi="Cambria" w:cs="Times New Roman"/>
          <w:kern w:val="0"/>
          <w14:ligatures w14:val="none"/>
        </w:rPr>
        <w:t>Ufficio stampa Apt Servizi Emilia-Romagna</w:t>
      </w:r>
    </w:p>
    <w:p w14:paraId="4086CE91" w14:textId="77777777" w:rsidR="000C4F44" w:rsidRPr="000C4F44" w:rsidRDefault="000C4F44" w:rsidP="000C4F4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0C4F44">
        <w:rPr>
          <w:rFonts w:ascii="Cambria" w:eastAsia="Calibri" w:hAnsi="Cambria" w:cs="Times New Roman"/>
          <w:kern w:val="0"/>
          <w14:ligatures w14:val="none"/>
        </w:rPr>
        <w:t xml:space="preserve">Tatiana Tomasetta, </w:t>
      </w:r>
      <w:hyperlink r:id="rId7" w:history="1">
        <w:r w:rsidRPr="000C4F44">
          <w:rPr>
            <w:rStyle w:val="Collegamentoipertestuale"/>
            <w:rFonts w:ascii="Cambria" w:eastAsia="Calibri" w:hAnsi="Cambria" w:cs="Times New Roman"/>
            <w:kern w:val="0"/>
            <w14:ligatures w14:val="none"/>
          </w:rPr>
          <w:t>cultura@aptservizi.com</w:t>
        </w:r>
      </w:hyperlink>
      <w:r w:rsidRPr="000C4F44">
        <w:rPr>
          <w:rFonts w:ascii="Cambria" w:eastAsia="Calibri" w:hAnsi="Cambria" w:cs="Times New Roman"/>
          <w:kern w:val="0"/>
          <w14:ligatures w14:val="none"/>
        </w:rPr>
        <w:t>, cell. 338 9179905</w:t>
      </w:r>
    </w:p>
    <w:p w14:paraId="3DB3B77D" w14:textId="7BC32953" w:rsidR="004969A8" w:rsidRDefault="004969A8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329312A6" w14:textId="77777777" w:rsidR="004969A8" w:rsidRDefault="004969A8"/>
    <w:sectPr w:rsidR="004969A8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9A8"/>
    <w:rsid w:val="000C4F44"/>
    <w:rsid w:val="00433A7E"/>
    <w:rsid w:val="004969A8"/>
    <w:rsid w:val="00EE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9358"/>
  <w15:docId w15:val="{28741E0C-E8B5-4265-8172-B2C66774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character" w:styleId="Collegamentoipertestuale">
    <w:name w:val="Hyperlink"/>
    <w:basedOn w:val="Carpredefinitoparagrafo"/>
    <w:uiPriority w:val="99"/>
    <w:unhideWhenUsed/>
    <w:rsid w:val="000C4F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4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5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ultura@aptserv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.stampa@comune.rimini.it" TargetMode="External"/><Relationship Id="rId5" Type="http://schemas.openxmlformats.org/officeDocument/2006/relationships/hyperlink" Target="mailto:simone@studuioesseci.net" TargetMode="External"/><Relationship Id="rId4" Type="http://schemas.openxmlformats.org/officeDocument/2006/relationships/hyperlink" Target="http://www.studioesseci.ne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Cogo</dc:creator>
  <dc:description/>
  <cp:lastModifiedBy>Elisa Cogo</cp:lastModifiedBy>
  <cp:revision>9</cp:revision>
  <dcterms:created xsi:type="dcterms:W3CDTF">2024-03-11T10:20:00Z</dcterms:created>
  <dcterms:modified xsi:type="dcterms:W3CDTF">2024-03-27T11:10:00Z</dcterms:modified>
  <dc:language>it-IT</dc:language>
</cp:coreProperties>
</file>